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8CF" w:rsidRDefault="00A72795">
      <w:pPr>
        <w:spacing w:line="360" w:lineRule="auto"/>
        <w:jc w:val="center"/>
        <w:rPr>
          <w:b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-62865</wp:posOffset>
            </wp:positionV>
            <wp:extent cx="737235" cy="661670"/>
            <wp:effectExtent l="0" t="0" r="0" b="0"/>
            <wp:wrapNone/>
            <wp:docPr id="1" name="Рисунок 1" descr="пфр-п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пфр-пн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ПЕНСИОННЫЙ ФОНД РОССИЙСКОЙ ФЕДЕРАЦИИ</w:t>
      </w:r>
    </w:p>
    <w:p w:rsidR="00D748CF" w:rsidRDefault="00D748CF">
      <w:pPr>
        <w:ind w:right="-5"/>
        <w:jc w:val="center"/>
      </w:pPr>
    </w:p>
    <w:p w:rsidR="00D748CF" w:rsidRDefault="00A72795">
      <w:pPr>
        <w:jc w:val="center"/>
      </w:pPr>
      <w:r>
        <w:rPr>
          <w:rFonts w:ascii="Calibri" w:hAnsi="Calibri" w:cs="Calibri"/>
          <w:b/>
          <w:sz w:val="32"/>
          <w:szCs w:val="32"/>
        </w:rPr>
        <w:t>Управление Пенсионного фонда</w:t>
      </w:r>
    </w:p>
    <w:p w:rsidR="00D748CF" w:rsidRDefault="00A72795">
      <w:pPr>
        <w:ind w:right="-5"/>
        <w:jc w:val="center"/>
      </w:pPr>
      <w:r>
        <w:rPr>
          <w:rFonts w:ascii="Calibri" w:hAnsi="Calibri" w:cs="Calibri"/>
          <w:b/>
          <w:sz w:val="32"/>
          <w:szCs w:val="32"/>
        </w:rPr>
        <w:t>Российской Федерации в г. Уссурийске Приморского края (межрайонное)</w:t>
      </w:r>
    </w:p>
    <w:p w:rsidR="00D748CF" w:rsidRDefault="00A72795">
      <w:pPr>
        <w:spacing w:line="480" w:lineRule="auto"/>
        <w:ind w:right="-5"/>
        <w:jc w:val="center"/>
      </w:pPr>
      <w:r>
        <w:t>________________________________________________________________</w:t>
      </w:r>
    </w:p>
    <w:p w:rsidR="00D748CF" w:rsidRDefault="00A72795">
      <w:pPr>
        <w:shd w:val="clear" w:color="auto" w:fill="FFFFFF"/>
        <w:spacing w:before="240" w:afterAutospacing="1"/>
        <w:outlineLvl w:val="0"/>
        <w:rPr>
          <w:rFonts w:ascii="Arial" w:hAnsi="Arial" w:cs="Arial"/>
          <w:b/>
          <w:bCs/>
          <w:color w:val="212121"/>
          <w:kern w:val="2"/>
          <w:sz w:val="32"/>
          <w:szCs w:val="48"/>
        </w:rPr>
      </w:pPr>
      <w:r>
        <w:rPr>
          <w:rFonts w:ascii="Arial" w:hAnsi="Arial" w:cs="Arial"/>
          <w:b/>
          <w:bCs/>
          <w:color w:val="212121"/>
          <w:kern w:val="2"/>
          <w:sz w:val="32"/>
          <w:szCs w:val="48"/>
        </w:rPr>
        <w:t xml:space="preserve">Статус </w:t>
      </w:r>
      <w:proofErr w:type="spellStart"/>
      <w:r>
        <w:rPr>
          <w:rFonts w:ascii="Arial" w:hAnsi="Arial" w:cs="Arial"/>
          <w:b/>
          <w:bCs/>
          <w:color w:val="212121"/>
          <w:kern w:val="2"/>
          <w:sz w:val="32"/>
          <w:szCs w:val="48"/>
        </w:rPr>
        <w:t>предпенсионера</w:t>
      </w:r>
      <w:proofErr w:type="spellEnd"/>
      <w:r>
        <w:rPr>
          <w:rFonts w:ascii="Arial" w:hAnsi="Arial" w:cs="Arial"/>
          <w:b/>
          <w:bCs/>
          <w:color w:val="212121"/>
          <w:kern w:val="2"/>
          <w:sz w:val="32"/>
          <w:szCs w:val="48"/>
        </w:rPr>
        <w:t xml:space="preserve"> можно подтвердить удаленно</w:t>
      </w:r>
    </w:p>
    <w:p w:rsidR="00D748CF" w:rsidRDefault="00A72795">
      <w:pPr>
        <w:shd w:val="clear" w:color="auto" w:fill="FFFFFF"/>
        <w:spacing w:afterAutospacing="1"/>
        <w:jc w:val="center"/>
        <w:outlineLvl w:val="0"/>
      </w:pPr>
      <w:r>
        <w:rPr>
          <w:rFonts w:cs="Arial"/>
          <w:color w:val="212121"/>
          <w:kern w:val="2"/>
          <w:sz w:val="22"/>
          <w:szCs w:val="48"/>
        </w:rPr>
        <w:t xml:space="preserve">16 </w:t>
      </w:r>
      <w:r>
        <w:rPr>
          <w:rFonts w:cs="Arial"/>
          <w:color w:val="212121"/>
          <w:kern w:val="2"/>
          <w:sz w:val="22"/>
          <w:szCs w:val="48"/>
        </w:rPr>
        <w:t>февраля 2021</w:t>
      </w:r>
      <w:r>
        <w:rPr>
          <w:rFonts w:cs="Arial"/>
          <w:color w:val="212121"/>
          <w:kern w:val="2"/>
          <w:sz w:val="22"/>
          <w:szCs w:val="48"/>
        </w:rPr>
        <w:tab/>
      </w:r>
      <w:r>
        <w:rPr>
          <w:rFonts w:cs="Arial"/>
          <w:color w:val="212121"/>
          <w:kern w:val="2"/>
          <w:sz w:val="22"/>
          <w:szCs w:val="48"/>
        </w:rPr>
        <w:tab/>
      </w:r>
      <w:r>
        <w:rPr>
          <w:rFonts w:cs="Arial"/>
          <w:color w:val="212121"/>
          <w:kern w:val="2"/>
          <w:sz w:val="22"/>
          <w:szCs w:val="48"/>
        </w:rPr>
        <w:tab/>
      </w:r>
      <w:r>
        <w:rPr>
          <w:rFonts w:cs="Arial"/>
          <w:color w:val="212121"/>
          <w:kern w:val="2"/>
          <w:sz w:val="22"/>
          <w:szCs w:val="48"/>
        </w:rPr>
        <w:tab/>
      </w:r>
      <w:r>
        <w:rPr>
          <w:rFonts w:cs="Arial"/>
          <w:color w:val="212121"/>
          <w:kern w:val="2"/>
          <w:sz w:val="22"/>
          <w:szCs w:val="48"/>
        </w:rPr>
        <w:tab/>
      </w:r>
      <w:r>
        <w:rPr>
          <w:rFonts w:cs="Arial"/>
          <w:color w:val="212121"/>
          <w:kern w:val="2"/>
          <w:sz w:val="22"/>
          <w:szCs w:val="48"/>
        </w:rPr>
        <w:tab/>
      </w:r>
      <w:r>
        <w:rPr>
          <w:rFonts w:cs="Arial"/>
          <w:color w:val="212121"/>
          <w:kern w:val="2"/>
          <w:sz w:val="22"/>
          <w:szCs w:val="48"/>
        </w:rPr>
        <w:tab/>
      </w:r>
      <w:r>
        <w:rPr>
          <w:rFonts w:cs="Arial"/>
          <w:color w:val="212121"/>
          <w:kern w:val="2"/>
          <w:sz w:val="22"/>
          <w:szCs w:val="48"/>
        </w:rPr>
        <w:tab/>
        <w:t xml:space="preserve">    с. Михайловка</w:t>
      </w:r>
    </w:p>
    <w:p w:rsidR="00D748CF" w:rsidRDefault="00A72795">
      <w:pPr>
        <w:pStyle w:val="ad"/>
      </w:pPr>
      <w:r>
        <w:tab/>
        <w:t xml:space="preserve">ГУ-УПФ РФ в </w:t>
      </w:r>
      <w:proofErr w:type="spellStart"/>
      <w:r>
        <w:t>г.Уссурийске</w:t>
      </w:r>
      <w:proofErr w:type="spellEnd"/>
      <w:r>
        <w:t xml:space="preserve"> Приморского края (межрайонное) уведомляет граждан о работе сервиса информирования, через который предоставляются сведения о россиянах, достигших </w:t>
      </w:r>
      <w:proofErr w:type="spellStart"/>
      <w:r>
        <w:t>предпенсионного</w:t>
      </w:r>
      <w:proofErr w:type="spellEnd"/>
      <w:r>
        <w:t>* возраста. Эти данные использую</w:t>
      </w:r>
      <w:r>
        <w:t>т органы власти, ведомства и работодатели для предоставления соответствующих льгот гражданам. </w:t>
      </w:r>
    </w:p>
    <w:p w:rsidR="00D748CF" w:rsidRDefault="00A72795">
      <w:pPr>
        <w:pStyle w:val="ad"/>
        <w:rPr>
          <w:rFonts w:asciiTheme="minorHAnsi" w:hAnsiTheme="minorHAnsi" w:cs="Arial"/>
          <w:color w:val="212121"/>
          <w:highlight w:val="white"/>
        </w:rPr>
      </w:pPr>
      <w:r>
        <w:tab/>
        <w:t>Для граждан данной категории предусмотрены льготы на земельный и имущественный налог, двухдневная диспансеризация с сохранением заработной платы, повышенное пос</w:t>
      </w:r>
      <w:r>
        <w:t xml:space="preserve">обие по безработице. Также за необоснованный отказ в приеме на работу или увольнение </w:t>
      </w:r>
      <w:proofErr w:type="spellStart"/>
      <w:r>
        <w:t>предпенсионера</w:t>
      </w:r>
      <w:proofErr w:type="spellEnd"/>
      <w:r>
        <w:t xml:space="preserve"> работодателю грозят штрафные санкции.</w:t>
      </w:r>
    </w:p>
    <w:p w:rsidR="00D748CF" w:rsidRDefault="00A72795">
      <w:pPr>
        <w:pStyle w:val="ad"/>
        <w:rPr>
          <w:rFonts w:asciiTheme="minorHAnsi" w:hAnsiTheme="minorHAnsi" w:cs="Arial"/>
          <w:color w:val="212121"/>
          <w:highlight w:val="white"/>
        </w:rPr>
      </w:pPr>
      <w:r>
        <w:rPr>
          <w:rFonts w:cs="Arial"/>
          <w:color w:val="212121"/>
          <w:shd w:val="clear" w:color="auto" w:fill="FFFFFF"/>
        </w:rPr>
        <w:tab/>
        <w:t xml:space="preserve">Статус </w:t>
      </w:r>
      <w:proofErr w:type="spellStart"/>
      <w:r>
        <w:rPr>
          <w:rFonts w:cs="Arial"/>
          <w:color w:val="212121"/>
          <w:shd w:val="clear" w:color="auto" w:fill="FFFFFF"/>
        </w:rPr>
        <w:t>предпенсионера</w:t>
      </w:r>
      <w:proofErr w:type="spellEnd"/>
      <w:r>
        <w:rPr>
          <w:rFonts w:cs="Arial"/>
          <w:color w:val="212121"/>
          <w:shd w:val="clear" w:color="auto" w:fill="FFFFFF"/>
        </w:rPr>
        <w:t xml:space="preserve"> можно подтвердить в несколько кликов на официальном сайте Пенсионного фонда РФ (</w:t>
      </w:r>
      <w:r>
        <w:rPr>
          <w:rFonts w:cs="Arial"/>
          <w:color w:val="212121"/>
          <w:u w:val="single"/>
          <w:shd w:val="clear" w:color="auto" w:fill="FFFFFF"/>
        </w:rPr>
        <w:t>pfr.gov.ru</w:t>
      </w:r>
      <w:r>
        <w:rPr>
          <w:rFonts w:cs="Arial"/>
          <w:color w:val="212121"/>
          <w:shd w:val="clear" w:color="auto" w:fill="FFFFFF"/>
        </w:rPr>
        <w:t>). Дл</w:t>
      </w:r>
      <w:r>
        <w:rPr>
          <w:rFonts w:cs="Arial"/>
          <w:color w:val="212121"/>
          <w:shd w:val="clear" w:color="auto" w:fill="FFFFFF"/>
        </w:rPr>
        <w:t>я этого необходимо:</w:t>
      </w:r>
    </w:p>
    <w:p w:rsidR="00D748CF" w:rsidRDefault="00A72795">
      <w:pPr>
        <w:pStyle w:val="ad"/>
        <w:numPr>
          <w:ilvl w:val="0"/>
          <w:numId w:val="2"/>
        </w:numPr>
      </w:pPr>
      <w:r>
        <w:rPr>
          <w:rFonts w:cs="Arial"/>
          <w:color w:val="212121"/>
          <w:shd w:val="clear" w:color="auto" w:fill="FFFFFF"/>
        </w:rPr>
        <w:t xml:space="preserve">Зайти в личный кабинет </w:t>
      </w:r>
      <w:hyperlink r:id="rId6" w:tgtFrame="_blank">
        <w:r>
          <w:rPr>
            <w:rStyle w:val="-"/>
            <w:rFonts w:cs="Arial"/>
            <w:color w:val="212121"/>
            <w:highlight w:val="white"/>
          </w:rPr>
          <w:t>es.pfrf.ru</w:t>
        </w:r>
      </w:hyperlink>
      <w:r>
        <w:rPr>
          <w:rFonts w:cs="Arial"/>
          <w:color w:val="212121"/>
          <w:shd w:val="clear" w:color="auto" w:fill="FFFFFF"/>
        </w:rPr>
        <w:t xml:space="preserve"> с помощью пароля от портала </w:t>
      </w:r>
      <w:proofErr w:type="spellStart"/>
      <w:r>
        <w:rPr>
          <w:rFonts w:cs="Arial"/>
          <w:color w:val="212121"/>
          <w:shd w:val="clear" w:color="auto" w:fill="FFFFFF"/>
        </w:rPr>
        <w:t>Госуслуг</w:t>
      </w:r>
      <w:proofErr w:type="spellEnd"/>
      <w:r>
        <w:rPr>
          <w:rFonts w:cs="Arial"/>
          <w:color w:val="212121"/>
          <w:shd w:val="clear" w:color="auto" w:fill="FFFFFF"/>
        </w:rPr>
        <w:t>;</w:t>
      </w:r>
    </w:p>
    <w:p w:rsidR="00D748CF" w:rsidRDefault="00A72795">
      <w:pPr>
        <w:pStyle w:val="ad"/>
        <w:numPr>
          <w:ilvl w:val="0"/>
          <w:numId w:val="2"/>
        </w:numPr>
        <w:rPr>
          <w:rFonts w:cs="Arial"/>
          <w:color w:val="212121"/>
          <w:highlight w:val="white"/>
        </w:rPr>
      </w:pPr>
      <w:r>
        <w:t xml:space="preserve">В разделе «Пенсии» найти пункт «Заказать справку (выписку)» и нажать подпункт «Об отнесении гражданина к </w:t>
      </w:r>
      <w:r>
        <w:t xml:space="preserve">категории граждан </w:t>
      </w:r>
      <w:proofErr w:type="spellStart"/>
      <w:r>
        <w:t>предпенсионного</w:t>
      </w:r>
      <w:proofErr w:type="spellEnd"/>
      <w:r>
        <w:t xml:space="preserve"> возраста»;</w:t>
      </w:r>
    </w:p>
    <w:p w:rsidR="00D748CF" w:rsidRDefault="00A72795">
      <w:pPr>
        <w:pStyle w:val="ad"/>
        <w:numPr>
          <w:ilvl w:val="0"/>
          <w:numId w:val="2"/>
        </w:numPr>
        <w:rPr>
          <w:rFonts w:cs="Arial"/>
          <w:color w:val="212121"/>
          <w:highlight w:val="white"/>
        </w:rPr>
      </w:pPr>
      <w:r>
        <w:t>В появившейся форме выбрать, для чего справка, и куда её нужно направить (например, на электронную почту).</w:t>
      </w:r>
    </w:p>
    <w:p w:rsidR="00D748CF" w:rsidRDefault="00A72795">
      <w:pPr>
        <w:pStyle w:val="ad"/>
        <w:rPr>
          <w:rFonts w:asciiTheme="minorHAnsi" w:hAnsiTheme="minorHAnsi" w:cs="Arial"/>
          <w:color w:val="212121"/>
          <w:highlight w:val="white"/>
        </w:rPr>
      </w:pPr>
      <w:r>
        <w:tab/>
        <w:t xml:space="preserve">Затем гражданину достаточно просто подать заявление в ведомство, предоставляющее льготу, где уже будет </w:t>
      </w:r>
      <w:r>
        <w:t>вся необходимая информация.</w:t>
      </w:r>
    </w:p>
    <w:p w:rsidR="00D748CF" w:rsidRDefault="00A72795">
      <w:pPr>
        <w:pStyle w:val="ad"/>
        <w:rPr>
          <w:rFonts w:asciiTheme="minorHAnsi" w:hAnsiTheme="minorHAnsi" w:cs="Arial"/>
          <w:color w:val="212121"/>
          <w:highlight w:val="white"/>
        </w:rPr>
      </w:pPr>
      <w:r>
        <w:tab/>
        <w:t xml:space="preserve">Кроме этого, подтвердить льготный статус </w:t>
      </w:r>
      <w:proofErr w:type="spellStart"/>
      <w:r>
        <w:t>предпенсионер</w:t>
      </w:r>
      <w:proofErr w:type="spellEnd"/>
      <w:r>
        <w:t xml:space="preserve"> может и самостоятельно, лично обратившись в клиентскую службу ПФР.</w:t>
      </w:r>
    </w:p>
    <w:p w:rsidR="00D748CF" w:rsidRDefault="00D748CF">
      <w:pPr>
        <w:pStyle w:val="ad"/>
      </w:pPr>
    </w:p>
    <w:p w:rsidR="00D748CF" w:rsidRDefault="00A72795">
      <w:pPr>
        <w:pStyle w:val="ad"/>
        <w:rPr>
          <w:rFonts w:asciiTheme="minorHAnsi" w:hAnsiTheme="minorHAnsi" w:cs="Arial"/>
          <w:color w:val="212121"/>
          <w:highlight w:val="white"/>
        </w:rPr>
      </w:pPr>
      <w:r>
        <w:tab/>
        <w:t xml:space="preserve">* В 2021 году к </w:t>
      </w:r>
      <w:proofErr w:type="spellStart"/>
      <w:r>
        <w:t>предпенсионерам</w:t>
      </w:r>
      <w:proofErr w:type="spellEnd"/>
      <w:r>
        <w:t xml:space="preserve"> относятся мужчины 1960-1963 годов рождения и женщины 1965-1968 годов ро</w:t>
      </w:r>
      <w:r>
        <w:t>ждения.   </w:t>
      </w:r>
    </w:p>
    <w:p w:rsidR="00D748CF" w:rsidRDefault="00D748CF">
      <w:pPr>
        <w:pStyle w:val="ad"/>
      </w:pPr>
    </w:p>
    <w:p w:rsidR="00D748CF" w:rsidRDefault="00D748CF">
      <w:pPr>
        <w:spacing w:line="360" w:lineRule="auto"/>
        <w:jc w:val="both"/>
        <w:rPr>
          <w:b/>
          <w:bCs/>
          <w:sz w:val="36"/>
          <w:szCs w:val="36"/>
        </w:rPr>
      </w:pPr>
    </w:p>
    <w:p w:rsidR="00D748CF" w:rsidRDefault="00D748CF">
      <w:pPr>
        <w:spacing w:line="360" w:lineRule="auto"/>
        <w:jc w:val="both"/>
        <w:rPr>
          <w:b/>
          <w:bCs/>
          <w:sz w:val="36"/>
          <w:szCs w:val="36"/>
        </w:rPr>
      </w:pPr>
    </w:p>
    <w:p w:rsidR="00D748CF" w:rsidRDefault="00A72795">
      <w:pPr>
        <w:jc w:val="right"/>
      </w:pPr>
      <w:r>
        <w:rPr>
          <w:sz w:val="26"/>
          <w:szCs w:val="26"/>
        </w:rPr>
        <w:t xml:space="preserve"> </w:t>
      </w:r>
      <w:r>
        <w:t xml:space="preserve"> Ведущий специалист-эксперт</w:t>
      </w:r>
      <w:bookmarkStart w:id="0" w:name="_GoBack"/>
      <w:bookmarkEnd w:id="0"/>
      <w:r>
        <w:t xml:space="preserve"> клиентской службы (на правах отдела) в       </w:t>
      </w:r>
    </w:p>
    <w:p w:rsidR="00D748CF" w:rsidRDefault="00A72795">
      <w:pPr>
        <w:pStyle w:val="ad"/>
        <w:jc w:val="right"/>
      </w:pPr>
      <w:r>
        <w:t xml:space="preserve">                                                                            Михайловском районе, </w:t>
      </w:r>
      <w:r>
        <w:t>Елена Белкина</w:t>
      </w:r>
    </w:p>
    <w:p w:rsidR="00D748CF" w:rsidRDefault="00A72795">
      <w:pPr>
        <w:pStyle w:val="ad"/>
        <w:jc w:val="center"/>
      </w:pPr>
      <w:r>
        <w:t>________________________________________________________________</w:t>
      </w:r>
    </w:p>
    <w:p w:rsidR="00D748CF" w:rsidRDefault="00A72795">
      <w:pPr>
        <w:spacing w:line="360" w:lineRule="auto"/>
        <w:jc w:val="center"/>
      </w:pPr>
      <w:r>
        <w:t>Тел. (42346</w:t>
      </w:r>
      <w:proofErr w:type="gramStart"/>
      <w:r>
        <w:t>)  2</w:t>
      </w:r>
      <w:proofErr w:type="gramEnd"/>
      <w:r>
        <w:t xml:space="preserve">-55-17                </w:t>
      </w:r>
      <w:r>
        <w:rPr>
          <w:b/>
          <w:bCs/>
        </w:rPr>
        <w:t xml:space="preserve"> Управление ПФР</w:t>
      </w:r>
      <w:r>
        <w:t xml:space="preserve">    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 160101@035.</w:t>
      </w:r>
      <w:proofErr w:type="spellStart"/>
      <w:r>
        <w:rPr>
          <w:lang w:val="en-US"/>
        </w:rPr>
        <w:t>pfr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sectPr w:rsidR="00D748CF">
      <w:pgSz w:w="11906" w:h="16838"/>
      <w:pgMar w:top="70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702EE"/>
    <w:multiLevelType w:val="multilevel"/>
    <w:tmpl w:val="15B0864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0E619F"/>
    <w:multiLevelType w:val="multilevel"/>
    <w:tmpl w:val="BD2015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CF"/>
    <w:rsid w:val="00A72795"/>
    <w:rsid w:val="00D7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BE813-9ACA-4E14-A7E2-FB54D28C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3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06323"/>
    <w:rPr>
      <w:color w:val="0000FF"/>
      <w:u w:val="single"/>
    </w:rPr>
  </w:style>
  <w:style w:type="character" w:styleId="a3">
    <w:name w:val="Strong"/>
    <w:uiPriority w:val="22"/>
    <w:qFormat/>
    <w:rsid w:val="00706323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7063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No Spacing"/>
    <w:uiPriority w:val="1"/>
    <w:qFormat/>
    <w:rsid w:val="00706323"/>
    <w:rPr>
      <w:rFonts w:cs="Times New Roman"/>
      <w:sz w:val="24"/>
    </w:rPr>
  </w:style>
  <w:style w:type="paragraph" w:styleId="ab">
    <w:name w:val="Balloon Text"/>
    <w:basedOn w:val="a"/>
    <w:uiPriority w:val="99"/>
    <w:semiHidden/>
    <w:unhideWhenUsed/>
    <w:qFormat/>
    <w:rsid w:val="0070632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F0F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d">
    <w:name w:val="Текст новости"/>
    <w:qFormat/>
    <w:pPr>
      <w:spacing w:after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pfrf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Дарья Сергеевна</dc:creator>
  <dc:description/>
  <cp:lastModifiedBy>Станчина Елена Николаевна</cp:lastModifiedBy>
  <cp:revision>11</cp:revision>
  <cp:lastPrinted>2021-02-17T05:53:00Z</cp:lastPrinted>
  <dcterms:created xsi:type="dcterms:W3CDTF">2021-02-15T22:29:00Z</dcterms:created>
  <dcterms:modified xsi:type="dcterms:W3CDTF">2021-02-17T05:53:00Z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